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E303" w14:textId="77777777" w:rsidR="00187CAE" w:rsidRDefault="00000000">
      <w:pPr>
        <w:ind w:left="2160" w:firstLine="720"/>
        <w:rPr>
          <w:sz w:val="30"/>
          <w:szCs w:val="30"/>
        </w:rPr>
      </w:pPr>
      <w:r>
        <w:rPr>
          <w:sz w:val="30"/>
          <w:szCs w:val="30"/>
        </w:rPr>
        <w:t>TRAVEL COACH FAQ</w:t>
      </w:r>
    </w:p>
    <w:p w14:paraId="210CC7FA" w14:textId="77777777" w:rsidR="00187CAE" w:rsidRDefault="00000000">
      <w:pPr>
        <w:spacing w:before="240" w:after="240"/>
        <w:ind w:left="720"/>
        <w:rPr>
          <w:b/>
          <w:sz w:val="24"/>
          <w:szCs w:val="24"/>
        </w:rPr>
      </w:pPr>
      <w:r>
        <w:rPr>
          <w:b/>
          <w:sz w:val="24"/>
          <w:szCs w:val="24"/>
        </w:rPr>
        <w:t>When to arrive/ how to get there</w:t>
      </w:r>
    </w:p>
    <w:p w14:paraId="02608C27" w14:textId="54ACC935" w:rsidR="00187CAE" w:rsidRDefault="00000000">
      <w:pPr>
        <w:spacing w:before="240" w:after="240"/>
        <w:rPr>
          <w:sz w:val="20"/>
          <w:szCs w:val="20"/>
        </w:rPr>
      </w:pPr>
      <w:r>
        <w:rPr>
          <w:sz w:val="20"/>
          <w:szCs w:val="20"/>
        </w:rPr>
        <w:t xml:space="preserve">Coaches are responsible for planning their transportation from the airport to the hotel. At most hotels, check-in is typically not available until 3PM. Some hotels will let you check in </w:t>
      </w:r>
      <w:proofErr w:type="gramStart"/>
      <w:r>
        <w:rPr>
          <w:sz w:val="20"/>
          <w:szCs w:val="20"/>
        </w:rPr>
        <w:t>early, if</w:t>
      </w:r>
      <w:proofErr w:type="gramEnd"/>
      <w:r>
        <w:rPr>
          <w:sz w:val="20"/>
          <w:szCs w:val="20"/>
        </w:rPr>
        <w:t xml:space="preserve"> there is a room available. This varies greatly by hotel, so be prepared to wait until check-in time. </w:t>
      </w:r>
      <w:r w:rsidR="006538FE">
        <w:rPr>
          <w:sz w:val="20"/>
          <w:szCs w:val="20"/>
        </w:rPr>
        <w:t xml:space="preserve">If there is a fee to check in early that must be paid by you, EMV will not reimburse for </w:t>
      </w:r>
      <w:proofErr w:type="gramStart"/>
      <w:r w:rsidR="006538FE">
        <w:rPr>
          <w:sz w:val="20"/>
          <w:szCs w:val="20"/>
        </w:rPr>
        <w:t>that</w:t>
      </w:r>
      <w:proofErr w:type="gramEnd"/>
      <w:r w:rsidR="006538FE">
        <w:rPr>
          <w:sz w:val="20"/>
          <w:szCs w:val="20"/>
        </w:rPr>
        <w:t xml:space="preserve"> and it can’t be charged to the EMV card for the room. </w:t>
      </w:r>
    </w:p>
    <w:p w14:paraId="4CED6ED6" w14:textId="77777777" w:rsidR="00187CAE" w:rsidRDefault="00000000">
      <w:pPr>
        <w:spacing w:before="240" w:after="240"/>
        <w:ind w:left="720"/>
        <w:rPr>
          <w:b/>
          <w:sz w:val="24"/>
          <w:szCs w:val="24"/>
        </w:rPr>
      </w:pPr>
      <w:r>
        <w:rPr>
          <w:b/>
          <w:sz w:val="24"/>
          <w:szCs w:val="24"/>
        </w:rPr>
        <w:t>How to check in</w:t>
      </w:r>
    </w:p>
    <w:p w14:paraId="4BC1EA33" w14:textId="77777777" w:rsidR="00187CAE" w:rsidRDefault="00000000">
      <w:pPr>
        <w:spacing w:before="240" w:after="240"/>
        <w:rPr>
          <w:sz w:val="20"/>
          <w:szCs w:val="20"/>
        </w:rPr>
      </w:pPr>
      <w:r>
        <w:rPr>
          <w:sz w:val="20"/>
          <w:szCs w:val="20"/>
        </w:rPr>
        <w:t xml:space="preserve">EMV has </w:t>
      </w:r>
      <w:proofErr w:type="gramStart"/>
      <w:r>
        <w:rPr>
          <w:sz w:val="20"/>
          <w:szCs w:val="20"/>
        </w:rPr>
        <w:t>booked  a</w:t>
      </w:r>
      <w:proofErr w:type="gramEnd"/>
      <w:r>
        <w:rPr>
          <w:sz w:val="20"/>
          <w:szCs w:val="20"/>
        </w:rPr>
        <w:t xml:space="preserve"> room </w:t>
      </w:r>
      <w:proofErr w:type="gramStart"/>
      <w:r>
        <w:rPr>
          <w:sz w:val="20"/>
          <w:szCs w:val="20"/>
        </w:rPr>
        <w:t>under</w:t>
      </w:r>
      <w:proofErr w:type="gramEnd"/>
      <w:r>
        <w:rPr>
          <w:sz w:val="20"/>
          <w:szCs w:val="20"/>
        </w:rPr>
        <w:t xml:space="preserve"> your name. You will need to provide personal identification. Additionally, please have the desk confirm that there is a card on file for your room. EMV covers rooms and taxes, but you will still need to swipe a card for incidentals. </w:t>
      </w:r>
    </w:p>
    <w:p w14:paraId="69428AEE" w14:textId="77777777" w:rsidR="00187CAE" w:rsidRDefault="00000000">
      <w:pPr>
        <w:spacing w:before="240" w:after="240"/>
        <w:ind w:left="720"/>
        <w:rPr>
          <w:b/>
          <w:sz w:val="24"/>
          <w:szCs w:val="24"/>
        </w:rPr>
      </w:pPr>
      <w:r>
        <w:rPr>
          <w:b/>
          <w:sz w:val="24"/>
          <w:szCs w:val="24"/>
        </w:rPr>
        <w:t xml:space="preserve">Best card to use when checking </w:t>
      </w:r>
      <w:proofErr w:type="gramStart"/>
      <w:r>
        <w:rPr>
          <w:b/>
          <w:sz w:val="24"/>
          <w:szCs w:val="24"/>
        </w:rPr>
        <w:t>in</w:t>
      </w:r>
      <w:proofErr w:type="gramEnd"/>
      <w:r>
        <w:rPr>
          <w:b/>
          <w:sz w:val="24"/>
          <w:szCs w:val="24"/>
        </w:rPr>
        <w:t xml:space="preserve"> </w:t>
      </w:r>
    </w:p>
    <w:p w14:paraId="38D8B596" w14:textId="77777777" w:rsidR="00187CAE" w:rsidRDefault="00000000">
      <w:pPr>
        <w:spacing w:before="240" w:after="240"/>
        <w:rPr>
          <w:sz w:val="20"/>
          <w:szCs w:val="20"/>
        </w:rPr>
      </w:pPr>
      <w:r>
        <w:rPr>
          <w:sz w:val="20"/>
          <w:szCs w:val="20"/>
        </w:rPr>
        <w:t xml:space="preserve">If you swipe a debit card, the hotel will hold an amount on that card for incidentals. That money won’t be available again until after your stay. Please keep that in mind so that you are aware of your available funds. For that reason, many travelers use a credit card for incidentals. That would be considered best </w:t>
      </w:r>
      <w:proofErr w:type="gramStart"/>
      <w:r>
        <w:rPr>
          <w:sz w:val="20"/>
          <w:szCs w:val="20"/>
        </w:rPr>
        <w:t>practice, if</w:t>
      </w:r>
      <w:proofErr w:type="gramEnd"/>
      <w:r>
        <w:rPr>
          <w:sz w:val="20"/>
          <w:szCs w:val="20"/>
        </w:rPr>
        <w:t xml:space="preserve"> you have a credit card available. </w:t>
      </w:r>
    </w:p>
    <w:p w14:paraId="6CBB0F42" w14:textId="77777777" w:rsidR="00187CAE" w:rsidRDefault="00000000">
      <w:pPr>
        <w:spacing w:before="240" w:after="240"/>
        <w:ind w:left="720"/>
        <w:rPr>
          <w:b/>
          <w:sz w:val="24"/>
          <w:szCs w:val="24"/>
        </w:rPr>
      </w:pPr>
      <w:r>
        <w:rPr>
          <w:b/>
          <w:sz w:val="24"/>
          <w:szCs w:val="24"/>
        </w:rPr>
        <w:t>How to get balls/equipment to tournament</w:t>
      </w:r>
    </w:p>
    <w:p w14:paraId="5F455A06" w14:textId="5DA02A80" w:rsidR="00187CAE" w:rsidRDefault="00000000">
      <w:pPr>
        <w:spacing w:before="240" w:after="240"/>
        <w:rPr>
          <w:sz w:val="20"/>
          <w:szCs w:val="20"/>
        </w:rPr>
      </w:pPr>
      <w:r>
        <w:rPr>
          <w:sz w:val="20"/>
          <w:szCs w:val="20"/>
        </w:rPr>
        <w:t xml:space="preserve">Give players each a </w:t>
      </w:r>
      <w:proofErr w:type="gramStart"/>
      <w:r>
        <w:rPr>
          <w:sz w:val="20"/>
          <w:szCs w:val="20"/>
        </w:rPr>
        <w:t>ball  to</w:t>
      </w:r>
      <w:proofErr w:type="gramEnd"/>
      <w:r>
        <w:rPr>
          <w:sz w:val="20"/>
          <w:szCs w:val="20"/>
        </w:rPr>
        <w:t xml:space="preserve"> travel with</w:t>
      </w:r>
      <w:r w:rsidR="00395826">
        <w:rPr>
          <w:sz w:val="20"/>
          <w:szCs w:val="20"/>
        </w:rPr>
        <w:t xml:space="preserve"> and </w:t>
      </w:r>
      <w:proofErr w:type="gramStart"/>
      <w:r w:rsidR="00395826">
        <w:rPr>
          <w:sz w:val="20"/>
          <w:szCs w:val="20"/>
        </w:rPr>
        <w:t>coach</w:t>
      </w:r>
      <w:proofErr w:type="gramEnd"/>
      <w:r w:rsidR="00395826">
        <w:rPr>
          <w:sz w:val="20"/>
          <w:szCs w:val="20"/>
        </w:rPr>
        <w:t xml:space="preserve"> takes ball bag in their luggage</w:t>
      </w:r>
      <w:r>
        <w:rPr>
          <w:sz w:val="20"/>
          <w:szCs w:val="20"/>
        </w:rPr>
        <w:t xml:space="preserve">. </w:t>
      </w:r>
      <w:r w:rsidR="006538FE">
        <w:rPr>
          <w:sz w:val="20"/>
          <w:szCs w:val="20"/>
        </w:rPr>
        <w:t>If you do this make sure to</w:t>
      </w:r>
      <w:r>
        <w:rPr>
          <w:sz w:val="20"/>
          <w:szCs w:val="20"/>
        </w:rPr>
        <w:t xml:space="preserve"> bring a ball pump so that their players can </w:t>
      </w:r>
      <w:r w:rsidR="006538FE">
        <w:rPr>
          <w:sz w:val="20"/>
          <w:szCs w:val="20"/>
        </w:rPr>
        <w:t>inflate/</w:t>
      </w:r>
      <w:r>
        <w:rPr>
          <w:sz w:val="20"/>
          <w:szCs w:val="20"/>
        </w:rPr>
        <w:t xml:space="preserve">deflate and pack their ball. </w:t>
      </w:r>
      <w:proofErr w:type="spellStart"/>
      <w:r>
        <w:rPr>
          <w:sz w:val="20"/>
          <w:szCs w:val="20"/>
        </w:rPr>
        <w:t>Hudl</w:t>
      </w:r>
      <w:proofErr w:type="spellEnd"/>
      <w:r>
        <w:rPr>
          <w:sz w:val="20"/>
          <w:szCs w:val="20"/>
        </w:rPr>
        <w:t xml:space="preserve"> equipment can usually fit into a checked bag, or you can see if a parent is driving, and ask them to transport the </w:t>
      </w:r>
      <w:proofErr w:type="spellStart"/>
      <w:r>
        <w:rPr>
          <w:sz w:val="20"/>
          <w:szCs w:val="20"/>
        </w:rPr>
        <w:t>Hudl</w:t>
      </w:r>
      <w:proofErr w:type="spellEnd"/>
      <w:r>
        <w:rPr>
          <w:sz w:val="20"/>
          <w:szCs w:val="20"/>
        </w:rPr>
        <w:t xml:space="preserve"> equipment and balls.</w:t>
      </w:r>
    </w:p>
    <w:p w14:paraId="029B8C8C" w14:textId="77777777" w:rsidR="00187CAE" w:rsidRDefault="00000000">
      <w:pPr>
        <w:spacing w:before="240" w:after="240"/>
        <w:ind w:left="720"/>
        <w:rPr>
          <w:b/>
          <w:sz w:val="24"/>
          <w:szCs w:val="24"/>
        </w:rPr>
      </w:pPr>
      <w:r>
        <w:rPr>
          <w:b/>
          <w:sz w:val="24"/>
          <w:szCs w:val="24"/>
        </w:rPr>
        <w:t>How to troubleshoot check-in issues</w:t>
      </w:r>
    </w:p>
    <w:p w14:paraId="246B8DB5" w14:textId="2300FD74" w:rsidR="00187CAE" w:rsidRDefault="00000000">
      <w:pPr>
        <w:spacing w:before="240" w:after="240"/>
        <w:rPr>
          <w:sz w:val="20"/>
          <w:szCs w:val="20"/>
        </w:rPr>
      </w:pPr>
      <w:r>
        <w:rPr>
          <w:sz w:val="20"/>
          <w:szCs w:val="20"/>
        </w:rPr>
        <w:t xml:space="preserve">If you are experiencing issues at check-in, please do not panic. At most travel tournaments, there should be an EMV </w:t>
      </w:r>
      <w:r w:rsidR="006538FE">
        <w:rPr>
          <w:sz w:val="20"/>
          <w:szCs w:val="20"/>
        </w:rPr>
        <w:t>Administrator</w:t>
      </w:r>
      <w:r>
        <w:rPr>
          <w:sz w:val="20"/>
          <w:szCs w:val="20"/>
        </w:rPr>
        <w:t xml:space="preserve"> that will be at the hotel. If they are not there </w:t>
      </w:r>
      <w:proofErr w:type="gramStart"/>
      <w:r>
        <w:rPr>
          <w:sz w:val="20"/>
          <w:szCs w:val="20"/>
        </w:rPr>
        <w:t>yet,</w:t>
      </w:r>
      <w:proofErr w:type="gramEnd"/>
      <w:r>
        <w:rPr>
          <w:sz w:val="20"/>
          <w:szCs w:val="20"/>
        </w:rPr>
        <w:t xml:space="preserve"> please </w:t>
      </w:r>
      <w:proofErr w:type="gramStart"/>
      <w:r>
        <w:rPr>
          <w:sz w:val="20"/>
          <w:szCs w:val="20"/>
        </w:rPr>
        <w:t>have patience</w:t>
      </w:r>
      <w:proofErr w:type="gramEnd"/>
      <w:r>
        <w:rPr>
          <w:sz w:val="20"/>
          <w:szCs w:val="20"/>
        </w:rPr>
        <w:t xml:space="preserve">. Reach out to </w:t>
      </w:r>
      <w:r w:rsidR="00C7657E">
        <w:rPr>
          <w:sz w:val="20"/>
          <w:szCs w:val="20"/>
        </w:rPr>
        <w:t>the coordinator listed below</w:t>
      </w:r>
      <w:r>
        <w:rPr>
          <w:sz w:val="20"/>
          <w:szCs w:val="20"/>
        </w:rPr>
        <w:t xml:space="preserve"> </w:t>
      </w:r>
      <w:r w:rsidR="00C7657E">
        <w:rPr>
          <w:sz w:val="20"/>
          <w:szCs w:val="20"/>
        </w:rPr>
        <w:t>via GroupMe or Text</w:t>
      </w:r>
      <w:r>
        <w:rPr>
          <w:sz w:val="20"/>
          <w:szCs w:val="20"/>
        </w:rPr>
        <w:t xml:space="preserve"> to find a solution. </w:t>
      </w:r>
    </w:p>
    <w:p w14:paraId="4D283119" w14:textId="77777777" w:rsidR="00187CAE" w:rsidRDefault="00000000">
      <w:pPr>
        <w:spacing w:before="240" w:after="240"/>
        <w:rPr>
          <w:b/>
          <w:sz w:val="20"/>
          <w:szCs w:val="20"/>
        </w:rPr>
      </w:pPr>
      <w:r>
        <w:rPr>
          <w:b/>
          <w:sz w:val="20"/>
          <w:szCs w:val="20"/>
        </w:rPr>
        <w:t>***HOWEVER:</w:t>
      </w:r>
    </w:p>
    <w:p w14:paraId="19F05C7C" w14:textId="77777777" w:rsidR="00187CAE" w:rsidRDefault="00000000">
      <w:pPr>
        <w:spacing w:before="240" w:after="240"/>
        <w:rPr>
          <w:b/>
          <w:sz w:val="20"/>
          <w:szCs w:val="20"/>
        </w:rPr>
      </w:pPr>
      <w:r>
        <w:rPr>
          <w:sz w:val="20"/>
          <w:szCs w:val="20"/>
        </w:rPr>
        <w:t xml:space="preserve">***If you choose to check-in before the club credit card authorization has cleared, we will not be able to make any changes. </w:t>
      </w:r>
      <w:r>
        <w:rPr>
          <w:b/>
          <w:sz w:val="20"/>
          <w:szCs w:val="20"/>
        </w:rPr>
        <w:t>You will pay for the room</w:t>
      </w:r>
      <w:r>
        <w:rPr>
          <w:sz w:val="20"/>
          <w:szCs w:val="20"/>
        </w:rPr>
        <w:t xml:space="preserve"> </w:t>
      </w:r>
      <w:r>
        <w:rPr>
          <w:b/>
          <w:sz w:val="20"/>
          <w:szCs w:val="20"/>
        </w:rPr>
        <w:t xml:space="preserve">and must submit receipts for reimbursement after the weekend is over. </w:t>
      </w:r>
    </w:p>
    <w:p w14:paraId="3518B0B4" w14:textId="7A14CE0F" w:rsidR="00187CAE" w:rsidRDefault="00000000">
      <w:pPr>
        <w:rPr>
          <w:sz w:val="20"/>
          <w:szCs w:val="20"/>
        </w:rPr>
      </w:pPr>
      <w:r>
        <w:rPr>
          <w:sz w:val="20"/>
          <w:szCs w:val="20"/>
        </w:rPr>
        <w:t xml:space="preserve">We are not travel agents. We have secured rooms for all the coaches, and it is the responsibility of the coach to have their upcoming stay information and to submit any requests to the hotel directly. If you aren’t sure if you have received any hotel information, please check your email. If you still need assistance, please reach out to </w:t>
      </w:r>
      <w:r w:rsidR="006538FE">
        <w:rPr>
          <w:sz w:val="20"/>
          <w:szCs w:val="20"/>
        </w:rPr>
        <w:t>Coach Kelsey</w:t>
      </w:r>
      <w:r>
        <w:rPr>
          <w:sz w:val="20"/>
          <w:szCs w:val="20"/>
        </w:rPr>
        <w:t xml:space="preserve">. </w:t>
      </w:r>
    </w:p>
    <w:p w14:paraId="0F3FB0F3" w14:textId="77777777" w:rsidR="00187CAE" w:rsidRDefault="00187CAE">
      <w:pPr>
        <w:rPr>
          <w:sz w:val="20"/>
          <w:szCs w:val="20"/>
        </w:rPr>
      </w:pPr>
    </w:p>
    <w:p w14:paraId="19741FAA" w14:textId="77777777" w:rsidR="00187CAE" w:rsidRDefault="00187CAE">
      <w:pPr>
        <w:rPr>
          <w:sz w:val="20"/>
          <w:szCs w:val="20"/>
        </w:rPr>
      </w:pPr>
    </w:p>
    <w:p w14:paraId="16EF77E1" w14:textId="77777777" w:rsidR="00187CAE" w:rsidRDefault="00187CAE">
      <w:pPr>
        <w:rPr>
          <w:sz w:val="20"/>
          <w:szCs w:val="20"/>
        </w:rPr>
      </w:pPr>
    </w:p>
    <w:p w14:paraId="7BD6B246" w14:textId="77777777" w:rsidR="00187CAE" w:rsidRDefault="00187CAE">
      <w:pPr>
        <w:rPr>
          <w:sz w:val="20"/>
          <w:szCs w:val="20"/>
        </w:rPr>
      </w:pPr>
    </w:p>
    <w:tbl>
      <w:tblPr>
        <w:tblStyle w:val="a"/>
        <w:tblW w:w="1107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4680"/>
        <w:gridCol w:w="2880"/>
      </w:tblGrid>
      <w:tr w:rsidR="006538FE" w14:paraId="198FC345" w14:textId="77777777" w:rsidTr="00FC0975">
        <w:tc>
          <w:tcPr>
            <w:tcW w:w="3510" w:type="dxa"/>
            <w:shd w:val="clear" w:color="auto" w:fill="auto"/>
            <w:tcMar>
              <w:top w:w="100" w:type="dxa"/>
              <w:left w:w="100" w:type="dxa"/>
              <w:bottom w:w="100" w:type="dxa"/>
              <w:right w:w="100" w:type="dxa"/>
            </w:tcMar>
          </w:tcPr>
          <w:p w14:paraId="768228D4" w14:textId="77777777" w:rsidR="006538FE" w:rsidRDefault="006538FE">
            <w:pPr>
              <w:widowControl w:val="0"/>
              <w:pBdr>
                <w:top w:val="nil"/>
                <w:left w:val="nil"/>
                <w:bottom w:val="nil"/>
                <w:right w:val="nil"/>
                <w:between w:val="nil"/>
              </w:pBdr>
              <w:spacing w:line="240" w:lineRule="auto"/>
              <w:rPr>
                <w:b/>
                <w:sz w:val="20"/>
                <w:szCs w:val="20"/>
              </w:rPr>
            </w:pPr>
            <w:r>
              <w:rPr>
                <w:b/>
                <w:sz w:val="20"/>
                <w:szCs w:val="20"/>
              </w:rPr>
              <w:t>Tournament</w:t>
            </w:r>
          </w:p>
        </w:tc>
        <w:tc>
          <w:tcPr>
            <w:tcW w:w="4680" w:type="dxa"/>
          </w:tcPr>
          <w:p w14:paraId="3128035F" w14:textId="7ADE0993" w:rsidR="006538FE" w:rsidRDefault="006538FE">
            <w:pPr>
              <w:widowControl w:val="0"/>
              <w:pBdr>
                <w:top w:val="nil"/>
                <w:left w:val="nil"/>
                <w:bottom w:val="nil"/>
                <w:right w:val="nil"/>
                <w:between w:val="nil"/>
              </w:pBdr>
              <w:spacing w:line="240" w:lineRule="auto"/>
              <w:rPr>
                <w:b/>
                <w:sz w:val="20"/>
                <w:szCs w:val="20"/>
              </w:rPr>
            </w:pPr>
            <w:r>
              <w:rPr>
                <w:b/>
                <w:sz w:val="20"/>
                <w:szCs w:val="20"/>
              </w:rPr>
              <w:t>Teams Attending</w:t>
            </w:r>
          </w:p>
        </w:tc>
        <w:tc>
          <w:tcPr>
            <w:tcW w:w="2880" w:type="dxa"/>
            <w:shd w:val="clear" w:color="auto" w:fill="auto"/>
            <w:tcMar>
              <w:top w:w="100" w:type="dxa"/>
              <w:left w:w="100" w:type="dxa"/>
              <w:bottom w:w="100" w:type="dxa"/>
              <w:right w:w="100" w:type="dxa"/>
            </w:tcMar>
          </w:tcPr>
          <w:p w14:paraId="7A654187" w14:textId="092A2708" w:rsidR="006538FE" w:rsidRDefault="006538FE">
            <w:pPr>
              <w:widowControl w:val="0"/>
              <w:pBdr>
                <w:top w:val="nil"/>
                <w:left w:val="nil"/>
                <w:bottom w:val="nil"/>
                <w:right w:val="nil"/>
                <w:between w:val="nil"/>
              </w:pBdr>
              <w:spacing w:line="240" w:lineRule="auto"/>
              <w:rPr>
                <w:b/>
                <w:sz w:val="20"/>
                <w:szCs w:val="20"/>
              </w:rPr>
            </w:pPr>
            <w:r>
              <w:rPr>
                <w:b/>
                <w:sz w:val="20"/>
                <w:szCs w:val="20"/>
              </w:rPr>
              <w:t>Site Administrator</w:t>
            </w:r>
          </w:p>
        </w:tc>
      </w:tr>
      <w:tr w:rsidR="006538FE" w14:paraId="39A95DF3" w14:textId="77777777" w:rsidTr="00FC0975">
        <w:tc>
          <w:tcPr>
            <w:tcW w:w="3510" w:type="dxa"/>
            <w:shd w:val="clear" w:color="auto" w:fill="auto"/>
            <w:tcMar>
              <w:top w:w="100" w:type="dxa"/>
              <w:left w:w="100" w:type="dxa"/>
              <w:bottom w:w="100" w:type="dxa"/>
              <w:right w:w="100" w:type="dxa"/>
            </w:tcMar>
          </w:tcPr>
          <w:p w14:paraId="3B42DED8" w14:textId="7892E056" w:rsidR="006538FE" w:rsidRPr="006538FE" w:rsidRDefault="006538FE">
            <w:pPr>
              <w:widowControl w:val="0"/>
              <w:pBdr>
                <w:top w:val="nil"/>
                <w:left w:val="nil"/>
                <w:bottom w:val="nil"/>
                <w:right w:val="nil"/>
                <w:between w:val="nil"/>
              </w:pBdr>
              <w:spacing w:line="240" w:lineRule="auto"/>
              <w:rPr>
                <w:rFonts w:ascii="Calibri" w:hAnsi="Calibri" w:cs="Calibri"/>
              </w:rPr>
            </w:pPr>
            <w:r>
              <w:rPr>
                <w:rFonts w:ascii="Calibri" w:hAnsi="Calibri" w:cs="Calibri"/>
              </w:rPr>
              <w:t>Northern Lights Week 1 1/26-1/28</w:t>
            </w:r>
          </w:p>
        </w:tc>
        <w:tc>
          <w:tcPr>
            <w:tcW w:w="4680" w:type="dxa"/>
          </w:tcPr>
          <w:p w14:paraId="57CE3344" w14:textId="2EAE5E52" w:rsidR="006538FE" w:rsidRDefault="00FB2928">
            <w:pPr>
              <w:widowControl w:val="0"/>
              <w:pBdr>
                <w:top w:val="nil"/>
                <w:left w:val="nil"/>
                <w:bottom w:val="nil"/>
                <w:right w:val="nil"/>
                <w:between w:val="nil"/>
              </w:pBdr>
              <w:spacing w:line="240" w:lineRule="auto"/>
              <w:rPr>
                <w:sz w:val="20"/>
                <w:szCs w:val="20"/>
              </w:rPr>
            </w:pPr>
            <w:r>
              <w:rPr>
                <w:sz w:val="20"/>
                <w:szCs w:val="20"/>
              </w:rPr>
              <w:t>15NB, 15NR, 17NB</w:t>
            </w:r>
          </w:p>
        </w:tc>
        <w:tc>
          <w:tcPr>
            <w:tcW w:w="2880" w:type="dxa"/>
            <w:shd w:val="clear" w:color="auto" w:fill="auto"/>
            <w:tcMar>
              <w:top w:w="100" w:type="dxa"/>
              <w:left w:w="100" w:type="dxa"/>
              <w:bottom w:w="100" w:type="dxa"/>
              <w:right w:w="100" w:type="dxa"/>
            </w:tcMar>
          </w:tcPr>
          <w:p w14:paraId="0F6BE7D4" w14:textId="7849A3C9" w:rsidR="00FB2928" w:rsidRDefault="00FB2928">
            <w:pPr>
              <w:widowControl w:val="0"/>
              <w:pBdr>
                <w:top w:val="nil"/>
                <w:left w:val="nil"/>
                <w:bottom w:val="nil"/>
                <w:right w:val="nil"/>
                <w:between w:val="nil"/>
              </w:pBdr>
              <w:spacing w:line="240" w:lineRule="auto"/>
              <w:rPr>
                <w:sz w:val="20"/>
                <w:szCs w:val="20"/>
              </w:rPr>
            </w:pPr>
            <w:r>
              <w:rPr>
                <w:sz w:val="20"/>
                <w:szCs w:val="20"/>
              </w:rPr>
              <w:t>Abbi Randle</w:t>
            </w:r>
          </w:p>
        </w:tc>
      </w:tr>
      <w:tr w:rsidR="006538FE" w14:paraId="41016E0E" w14:textId="77777777" w:rsidTr="00FC0975">
        <w:tc>
          <w:tcPr>
            <w:tcW w:w="3510" w:type="dxa"/>
            <w:shd w:val="clear" w:color="auto" w:fill="auto"/>
            <w:tcMar>
              <w:top w:w="100" w:type="dxa"/>
              <w:left w:w="100" w:type="dxa"/>
              <w:bottom w:w="100" w:type="dxa"/>
              <w:right w:w="100" w:type="dxa"/>
            </w:tcMar>
            <w:vAlign w:val="bottom"/>
          </w:tcPr>
          <w:p w14:paraId="3185F404" w14:textId="398639E7"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Sunshine Orlando 3/8-3/10</w:t>
            </w:r>
          </w:p>
        </w:tc>
        <w:tc>
          <w:tcPr>
            <w:tcW w:w="4680" w:type="dxa"/>
          </w:tcPr>
          <w:p w14:paraId="16CB9BB5" w14:textId="49BD1D8F" w:rsidR="006538FE" w:rsidRDefault="00FB2928" w:rsidP="006538FE">
            <w:pPr>
              <w:widowControl w:val="0"/>
              <w:pBdr>
                <w:top w:val="nil"/>
                <w:left w:val="nil"/>
                <w:bottom w:val="nil"/>
                <w:right w:val="nil"/>
                <w:between w:val="nil"/>
              </w:pBdr>
              <w:spacing w:line="240" w:lineRule="auto"/>
              <w:rPr>
                <w:sz w:val="20"/>
                <w:szCs w:val="20"/>
              </w:rPr>
            </w:pPr>
            <w:r>
              <w:rPr>
                <w:sz w:val="20"/>
                <w:szCs w:val="20"/>
              </w:rPr>
              <w:t>14NR</w:t>
            </w:r>
          </w:p>
        </w:tc>
        <w:tc>
          <w:tcPr>
            <w:tcW w:w="2880" w:type="dxa"/>
            <w:shd w:val="clear" w:color="auto" w:fill="auto"/>
            <w:tcMar>
              <w:top w:w="100" w:type="dxa"/>
              <w:left w:w="100" w:type="dxa"/>
              <w:bottom w:w="100" w:type="dxa"/>
              <w:right w:w="100" w:type="dxa"/>
            </w:tcMar>
          </w:tcPr>
          <w:p w14:paraId="7AEF14E4" w14:textId="7CC46149" w:rsidR="006538FE" w:rsidRDefault="00FB2928" w:rsidP="006538FE">
            <w:pPr>
              <w:widowControl w:val="0"/>
              <w:pBdr>
                <w:top w:val="nil"/>
                <w:left w:val="nil"/>
                <w:bottom w:val="nil"/>
                <w:right w:val="nil"/>
                <w:between w:val="nil"/>
              </w:pBdr>
              <w:spacing w:line="240" w:lineRule="auto"/>
              <w:rPr>
                <w:sz w:val="20"/>
                <w:szCs w:val="20"/>
              </w:rPr>
            </w:pPr>
            <w:r>
              <w:rPr>
                <w:sz w:val="20"/>
                <w:szCs w:val="20"/>
              </w:rPr>
              <w:t>Kelsey Weeden</w:t>
            </w:r>
          </w:p>
        </w:tc>
      </w:tr>
      <w:tr w:rsidR="006538FE" w14:paraId="4F37680D" w14:textId="77777777" w:rsidTr="00FC0975">
        <w:tc>
          <w:tcPr>
            <w:tcW w:w="3510" w:type="dxa"/>
            <w:shd w:val="clear" w:color="auto" w:fill="auto"/>
            <w:tcMar>
              <w:top w:w="100" w:type="dxa"/>
              <w:left w:w="100" w:type="dxa"/>
              <w:bottom w:w="100" w:type="dxa"/>
              <w:right w:w="100" w:type="dxa"/>
            </w:tcMar>
            <w:vAlign w:val="bottom"/>
          </w:tcPr>
          <w:p w14:paraId="6EE7F968" w14:textId="7665B850"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 xml:space="preserve">MEQ </w:t>
            </w:r>
            <w:proofErr w:type="spellStart"/>
            <w:r>
              <w:rPr>
                <w:rFonts w:ascii="Calibri" w:hAnsi="Calibri" w:cs="Calibri"/>
              </w:rPr>
              <w:t>Wk</w:t>
            </w:r>
            <w:proofErr w:type="spellEnd"/>
            <w:r>
              <w:rPr>
                <w:rFonts w:ascii="Calibri" w:hAnsi="Calibri" w:cs="Calibri"/>
              </w:rPr>
              <w:t xml:space="preserve"> 1 St Louis 3/15-3/17</w:t>
            </w:r>
          </w:p>
        </w:tc>
        <w:tc>
          <w:tcPr>
            <w:tcW w:w="4680" w:type="dxa"/>
          </w:tcPr>
          <w:p w14:paraId="3E9DFDEF" w14:textId="5ACAF82F" w:rsidR="006538FE" w:rsidRDefault="006538FE" w:rsidP="006538FE">
            <w:pPr>
              <w:widowControl w:val="0"/>
              <w:pBdr>
                <w:top w:val="nil"/>
                <w:left w:val="nil"/>
                <w:bottom w:val="nil"/>
                <w:right w:val="nil"/>
                <w:between w:val="nil"/>
              </w:pBdr>
              <w:spacing w:line="240" w:lineRule="auto"/>
              <w:rPr>
                <w:sz w:val="20"/>
                <w:szCs w:val="20"/>
              </w:rPr>
            </w:pPr>
            <w:r>
              <w:rPr>
                <w:sz w:val="20"/>
                <w:szCs w:val="20"/>
              </w:rPr>
              <w:t>12NB</w:t>
            </w:r>
            <w:r w:rsidR="00FB2928">
              <w:rPr>
                <w:sz w:val="20"/>
                <w:szCs w:val="20"/>
              </w:rPr>
              <w:t>, 13NR</w:t>
            </w:r>
          </w:p>
        </w:tc>
        <w:tc>
          <w:tcPr>
            <w:tcW w:w="2880" w:type="dxa"/>
            <w:shd w:val="clear" w:color="auto" w:fill="auto"/>
            <w:tcMar>
              <w:top w:w="100" w:type="dxa"/>
              <w:left w:w="100" w:type="dxa"/>
              <w:bottom w:w="100" w:type="dxa"/>
              <w:right w:w="100" w:type="dxa"/>
            </w:tcMar>
          </w:tcPr>
          <w:p w14:paraId="54580151" w14:textId="7C7CF6A4" w:rsidR="006538FE" w:rsidRDefault="00FB2928" w:rsidP="006538FE">
            <w:pPr>
              <w:widowControl w:val="0"/>
              <w:pBdr>
                <w:top w:val="nil"/>
                <w:left w:val="nil"/>
                <w:bottom w:val="nil"/>
                <w:right w:val="nil"/>
                <w:between w:val="nil"/>
              </w:pBdr>
              <w:spacing w:line="240" w:lineRule="auto"/>
              <w:rPr>
                <w:sz w:val="20"/>
                <w:szCs w:val="20"/>
              </w:rPr>
            </w:pPr>
            <w:r>
              <w:rPr>
                <w:sz w:val="20"/>
                <w:szCs w:val="20"/>
              </w:rPr>
              <w:t>Chris Randle</w:t>
            </w:r>
          </w:p>
        </w:tc>
      </w:tr>
      <w:tr w:rsidR="006538FE" w14:paraId="15ACC43D" w14:textId="77777777" w:rsidTr="00FC0975">
        <w:tc>
          <w:tcPr>
            <w:tcW w:w="3510" w:type="dxa"/>
            <w:shd w:val="clear" w:color="auto" w:fill="auto"/>
            <w:tcMar>
              <w:top w:w="100" w:type="dxa"/>
              <w:left w:w="100" w:type="dxa"/>
              <w:bottom w:w="100" w:type="dxa"/>
              <w:right w:w="100" w:type="dxa"/>
            </w:tcMar>
            <w:vAlign w:val="bottom"/>
          </w:tcPr>
          <w:p w14:paraId="1B9F9C95" w14:textId="431D4DE0"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Music City New Orleans 3/22-3/24</w:t>
            </w:r>
          </w:p>
        </w:tc>
        <w:tc>
          <w:tcPr>
            <w:tcW w:w="4680" w:type="dxa"/>
          </w:tcPr>
          <w:p w14:paraId="441E86DD" w14:textId="48BA7434" w:rsidR="006538FE" w:rsidRDefault="00FB2928" w:rsidP="00FB2928">
            <w:pPr>
              <w:widowControl w:val="0"/>
              <w:pBdr>
                <w:top w:val="nil"/>
                <w:left w:val="nil"/>
                <w:bottom w:val="nil"/>
                <w:right w:val="nil"/>
                <w:between w:val="nil"/>
              </w:pBdr>
              <w:tabs>
                <w:tab w:val="left" w:pos="2360"/>
              </w:tabs>
              <w:spacing w:line="240" w:lineRule="auto"/>
              <w:rPr>
                <w:sz w:val="20"/>
                <w:szCs w:val="20"/>
              </w:rPr>
            </w:pPr>
            <w:r>
              <w:rPr>
                <w:sz w:val="20"/>
                <w:szCs w:val="20"/>
              </w:rPr>
              <w:t>13NB, 14NR, 15NB, 16NB, 16NR, 17NB</w:t>
            </w:r>
          </w:p>
        </w:tc>
        <w:tc>
          <w:tcPr>
            <w:tcW w:w="2880" w:type="dxa"/>
            <w:shd w:val="clear" w:color="auto" w:fill="auto"/>
            <w:tcMar>
              <w:top w:w="100" w:type="dxa"/>
              <w:left w:w="100" w:type="dxa"/>
              <w:bottom w:w="100" w:type="dxa"/>
              <w:right w:w="100" w:type="dxa"/>
            </w:tcMar>
          </w:tcPr>
          <w:p w14:paraId="5546BC25" w14:textId="675EF6CF" w:rsidR="006538FE" w:rsidRDefault="00FB2928" w:rsidP="006538FE">
            <w:pPr>
              <w:widowControl w:val="0"/>
              <w:pBdr>
                <w:top w:val="nil"/>
                <w:left w:val="nil"/>
                <w:bottom w:val="nil"/>
                <w:right w:val="nil"/>
                <w:between w:val="nil"/>
              </w:pBdr>
              <w:spacing w:line="240" w:lineRule="auto"/>
              <w:rPr>
                <w:sz w:val="20"/>
                <w:szCs w:val="20"/>
              </w:rPr>
            </w:pPr>
            <w:r>
              <w:rPr>
                <w:sz w:val="20"/>
                <w:szCs w:val="20"/>
              </w:rPr>
              <w:t>Abbi Randle, Kelsey Weeden</w:t>
            </w:r>
          </w:p>
        </w:tc>
      </w:tr>
      <w:tr w:rsidR="006538FE" w14:paraId="6DD0354E" w14:textId="77777777" w:rsidTr="00FC0975">
        <w:tc>
          <w:tcPr>
            <w:tcW w:w="3510" w:type="dxa"/>
            <w:shd w:val="clear" w:color="auto" w:fill="auto"/>
            <w:tcMar>
              <w:top w:w="100" w:type="dxa"/>
              <w:left w:w="100" w:type="dxa"/>
              <w:bottom w:w="100" w:type="dxa"/>
              <w:right w:w="100" w:type="dxa"/>
            </w:tcMar>
            <w:vAlign w:val="bottom"/>
          </w:tcPr>
          <w:p w14:paraId="1FF1281C" w14:textId="2CD22AC1"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Northern Lights Week 2 MSP 3/22-3/24</w:t>
            </w:r>
          </w:p>
        </w:tc>
        <w:tc>
          <w:tcPr>
            <w:tcW w:w="4680" w:type="dxa"/>
          </w:tcPr>
          <w:p w14:paraId="4C406DE2" w14:textId="44F22AA4" w:rsidR="006538FE" w:rsidRDefault="00FB2928" w:rsidP="006538FE">
            <w:pPr>
              <w:widowControl w:val="0"/>
              <w:pBdr>
                <w:top w:val="nil"/>
                <w:left w:val="nil"/>
                <w:bottom w:val="nil"/>
                <w:right w:val="nil"/>
                <w:between w:val="nil"/>
              </w:pBdr>
              <w:spacing w:line="240" w:lineRule="auto"/>
              <w:rPr>
                <w:sz w:val="20"/>
                <w:szCs w:val="20"/>
              </w:rPr>
            </w:pPr>
            <w:r>
              <w:rPr>
                <w:sz w:val="20"/>
                <w:szCs w:val="20"/>
              </w:rPr>
              <w:t>14NB</w:t>
            </w:r>
          </w:p>
        </w:tc>
        <w:tc>
          <w:tcPr>
            <w:tcW w:w="2880" w:type="dxa"/>
            <w:shd w:val="clear" w:color="auto" w:fill="auto"/>
            <w:tcMar>
              <w:top w:w="100" w:type="dxa"/>
              <w:left w:w="100" w:type="dxa"/>
              <w:bottom w:w="100" w:type="dxa"/>
              <w:right w:w="100" w:type="dxa"/>
            </w:tcMar>
          </w:tcPr>
          <w:p w14:paraId="019C8CBF" w14:textId="5AD788DF" w:rsidR="006538FE" w:rsidRDefault="00FB2928" w:rsidP="006538FE">
            <w:pPr>
              <w:widowControl w:val="0"/>
              <w:pBdr>
                <w:top w:val="nil"/>
                <w:left w:val="nil"/>
                <w:bottom w:val="nil"/>
                <w:right w:val="nil"/>
                <w:between w:val="nil"/>
              </w:pBdr>
              <w:spacing w:line="240" w:lineRule="auto"/>
              <w:rPr>
                <w:sz w:val="20"/>
                <w:szCs w:val="20"/>
              </w:rPr>
            </w:pPr>
            <w:r>
              <w:rPr>
                <w:sz w:val="20"/>
                <w:szCs w:val="20"/>
              </w:rPr>
              <w:t>Chris Randle</w:t>
            </w:r>
          </w:p>
        </w:tc>
      </w:tr>
      <w:tr w:rsidR="006538FE" w14:paraId="395F6B70" w14:textId="77777777" w:rsidTr="00FC0975">
        <w:tc>
          <w:tcPr>
            <w:tcW w:w="3510" w:type="dxa"/>
            <w:shd w:val="clear" w:color="auto" w:fill="auto"/>
            <w:tcMar>
              <w:top w:w="100" w:type="dxa"/>
              <w:left w:w="100" w:type="dxa"/>
              <w:bottom w:w="100" w:type="dxa"/>
              <w:right w:w="100" w:type="dxa"/>
            </w:tcMar>
            <w:vAlign w:val="bottom"/>
          </w:tcPr>
          <w:p w14:paraId="6799DAD6" w14:textId="00A61546"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Lone Star 4/6-4/8</w:t>
            </w:r>
          </w:p>
        </w:tc>
        <w:tc>
          <w:tcPr>
            <w:tcW w:w="4680" w:type="dxa"/>
          </w:tcPr>
          <w:p w14:paraId="2D2B362C" w14:textId="417B2C3F" w:rsidR="006538FE" w:rsidRDefault="006538FE" w:rsidP="006538FE">
            <w:pPr>
              <w:widowControl w:val="0"/>
              <w:pBdr>
                <w:top w:val="nil"/>
                <w:left w:val="nil"/>
                <w:bottom w:val="nil"/>
                <w:right w:val="nil"/>
                <w:between w:val="nil"/>
              </w:pBdr>
              <w:spacing w:line="240" w:lineRule="auto"/>
              <w:rPr>
                <w:sz w:val="20"/>
                <w:szCs w:val="20"/>
              </w:rPr>
            </w:pPr>
            <w:r>
              <w:rPr>
                <w:sz w:val="20"/>
                <w:szCs w:val="20"/>
              </w:rPr>
              <w:t>10NB, 11NB, 11NR, 12NB, 12NR, 13NB, 13NR</w:t>
            </w:r>
            <w:r w:rsidR="00FB2928">
              <w:rPr>
                <w:sz w:val="20"/>
                <w:szCs w:val="20"/>
              </w:rPr>
              <w:t>, 13RB, 13RR, 14RB, 14RR</w:t>
            </w:r>
          </w:p>
        </w:tc>
        <w:tc>
          <w:tcPr>
            <w:tcW w:w="2880" w:type="dxa"/>
            <w:shd w:val="clear" w:color="auto" w:fill="auto"/>
            <w:tcMar>
              <w:top w:w="100" w:type="dxa"/>
              <w:left w:w="100" w:type="dxa"/>
              <w:bottom w:w="100" w:type="dxa"/>
              <w:right w:w="100" w:type="dxa"/>
            </w:tcMar>
          </w:tcPr>
          <w:p w14:paraId="146D1F88" w14:textId="34BCA7A1" w:rsidR="006538FE" w:rsidRDefault="00FB2928" w:rsidP="006538FE">
            <w:pPr>
              <w:widowControl w:val="0"/>
              <w:pBdr>
                <w:top w:val="nil"/>
                <w:left w:val="nil"/>
                <w:bottom w:val="nil"/>
                <w:right w:val="nil"/>
                <w:between w:val="nil"/>
              </w:pBdr>
              <w:spacing w:line="240" w:lineRule="auto"/>
              <w:rPr>
                <w:sz w:val="20"/>
                <w:szCs w:val="20"/>
              </w:rPr>
            </w:pPr>
            <w:r>
              <w:rPr>
                <w:sz w:val="20"/>
                <w:szCs w:val="20"/>
              </w:rPr>
              <w:t>Kelsey Weeden</w:t>
            </w:r>
          </w:p>
        </w:tc>
      </w:tr>
      <w:tr w:rsidR="006538FE" w14:paraId="55C647EF" w14:textId="77777777" w:rsidTr="00FC0975">
        <w:tc>
          <w:tcPr>
            <w:tcW w:w="3510" w:type="dxa"/>
            <w:shd w:val="clear" w:color="auto" w:fill="auto"/>
            <w:tcMar>
              <w:top w:w="100" w:type="dxa"/>
              <w:left w:w="100" w:type="dxa"/>
              <w:bottom w:w="100" w:type="dxa"/>
              <w:right w:w="100" w:type="dxa"/>
            </w:tcMar>
            <w:vAlign w:val="bottom"/>
          </w:tcPr>
          <w:p w14:paraId="1CA98906" w14:textId="43977D8E"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Show Me Kansas City 4/12-4/14</w:t>
            </w:r>
          </w:p>
        </w:tc>
        <w:tc>
          <w:tcPr>
            <w:tcW w:w="4680" w:type="dxa"/>
          </w:tcPr>
          <w:p w14:paraId="78C0067F" w14:textId="3EF7E65C" w:rsidR="006538FE" w:rsidRDefault="00FB2928" w:rsidP="006538FE">
            <w:pPr>
              <w:widowControl w:val="0"/>
              <w:pBdr>
                <w:top w:val="nil"/>
                <w:left w:val="nil"/>
                <w:bottom w:val="nil"/>
                <w:right w:val="nil"/>
                <w:between w:val="nil"/>
              </w:pBdr>
              <w:spacing w:line="240" w:lineRule="auto"/>
              <w:rPr>
                <w:sz w:val="20"/>
                <w:szCs w:val="20"/>
              </w:rPr>
            </w:pPr>
            <w:r>
              <w:rPr>
                <w:sz w:val="20"/>
                <w:szCs w:val="20"/>
              </w:rPr>
              <w:t xml:space="preserve">13NB, 13NR, </w:t>
            </w:r>
          </w:p>
        </w:tc>
        <w:tc>
          <w:tcPr>
            <w:tcW w:w="2880" w:type="dxa"/>
            <w:shd w:val="clear" w:color="auto" w:fill="auto"/>
            <w:tcMar>
              <w:top w:w="100" w:type="dxa"/>
              <w:left w:w="100" w:type="dxa"/>
              <w:bottom w:w="100" w:type="dxa"/>
              <w:right w:w="100" w:type="dxa"/>
            </w:tcMar>
          </w:tcPr>
          <w:p w14:paraId="2EFA5CC9" w14:textId="4515E89B" w:rsidR="006538FE" w:rsidRDefault="00FB2928" w:rsidP="006538FE">
            <w:pPr>
              <w:widowControl w:val="0"/>
              <w:pBdr>
                <w:top w:val="nil"/>
                <w:left w:val="nil"/>
                <w:bottom w:val="nil"/>
                <w:right w:val="nil"/>
                <w:between w:val="nil"/>
              </w:pBdr>
              <w:spacing w:line="240" w:lineRule="auto"/>
              <w:rPr>
                <w:sz w:val="20"/>
                <w:szCs w:val="20"/>
              </w:rPr>
            </w:pPr>
            <w:r>
              <w:rPr>
                <w:sz w:val="20"/>
                <w:szCs w:val="20"/>
              </w:rPr>
              <w:t>Kelsey Weeden</w:t>
            </w:r>
          </w:p>
        </w:tc>
      </w:tr>
      <w:tr w:rsidR="006538FE" w14:paraId="7A1C25A0" w14:textId="77777777" w:rsidTr="00FC0975">
        <w:tc>
          <w:tcPr>
            <w:tcW w:w="3510" w:type="dxa"/>
            <w:shd w:val="clear" w:color="auto" w:fill="auto"/>
            <w:tcMar>
              <w:top w:w="100" w:type="dxa"/>
              <w:left w:w="100" w:type="dxa"/>
              <w:bottom w:w="100" w:type="dxa"/>
              <w:right w:w="100" w:type="dxa"/>
            </w:tcMar>
            <w:vAlign w:val="bottom"/>
          </w:tcPr>
          <w:p w14:paraId="32C28F84" w14:textId="4325F786"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Lone Star 4/13-4/15</w:t>
            </w:r>
          </w:p>
        </w:tc>
        <w:tc>
          <w:tcPr>
            <w:tcW w:w="4680" w:type="dxa"/>
          </w:tcPr>
          <w:p w14:paraId="4555EB63" w14:textId="023343BB" w:rsidR="006538FE" w:rsidRDefault="00FB2928" w:rsidP="006538FE">
            <w:pPr>
              <w:widowControl w:val="0"/>
              <w:pBdr>
                <w:top w:val="nil"/>
                <w:left w:val="nil"/>
                <w:bottom w:val="nil"/>
                <w:right w:val="nil"/>
                <w:between w:val="nil"/>
              </w:pBdr>
              <w:spacing w:line="240" w:lineRule="auto"/>
              <w:rPr>
                <w:sz w:val="20"/>
                <w:szCs w:val="20"/>
              </w:rPr>
            </w:pPr>
            <w:r>
              <w:rPr>
                <w:sz w:val="20"/>
                <w:szCs w:val="20"/>
              </w:rPr>
              <w:t>14NB, 14NR, 15NB, 15NR, 15RB, 15RR, 15RW,</w:t>
            </w:r>
          </w:p>
        </w:tc>
        <w:tc>
          <w:tcPr>
            <w:tcW w:w="2880" w:type="dxa"/>
            <w:shd w:val="clear" w:color="auto" w:fill="auto"/>
            <w:tcMar>
              <w:top w:w="100" w:type="dxa"/>
              <w:left w:w="100" w:type="dxa"/>
              <w:bottom w:w="100" w:type="dxa"/>
              <w:right w:w="100" w:type="dxa"/>
            </w:tcMar>
          </w:tcPr>
          <w:p w14:paraId="6D087FCF" w14:textId="51305691" w:rsidR="006538FE" w:rsidRDefault="00FB2928" w:rsidP="006538FE">
            <w:pPr>
              <w:widowControl w:val="0"/>
              <w:pBdr>
                <w:top w:val="nil"/>
                <w:left w:val="nil"/>
                <w:bottom w:val="nil"/>
                <w:right w:val="nil"/>
                <w:between w:val="nil"/>
              </w:pBdr>
              <w:spacing w:line="240" w:lineRule="auto"/>
              <w:rPr>
                <w:sz w:val="20"/>
                <w:szCs w:val="20"/>
              </w:rPr>
            </w:pPr>
            <w:r>
              <w:rPr>
                <w:sz w:val="20"/>
                <w:szCs w:val="20"/>
              </w:rPr>
              <w:t>Chris Randle, Abbi Randle</w:t>
            </w:r>
          </w:p>
        </w:tc>
      </w:tr>
      <w:tr w:rsidR="006538FE" w14:paraId="3BB799C3" w14:textId="77777777" w:rsidTr="00FC0975">
        <w:tc>
          <w:tcPr>
            <w:tcW w:w="3510" w:type="dxa"/>
            <w:shd w:val="clear" w:color="auto" w:fill="auto"/>
            <w:tcMar>
              <w:top w:w="100" w:type="dxa"/>
              <w:left w:w="100" w:type="dxa"/>
              <w:bottom w:w="100" w:type="dxa"/>
              <w:right w:w="100" w:type="dxa"/>
            </w:tcMar>
            <w:vAlign w:val="bottom"/>
          </w:tcPr>
          <w:p w14:paraId="24DC6E07" w14:textId="6B3D0561" w:rsidR="006538FE" w:rsidRDefault="006538FE" w:rsidP="006538FE">
            <w:pPr>
              <w:widowControl w:val="0"/>
              <w:pBdr>
                <w:top w:val="nil"/>
                <w:left w:val="nil"/>
                <w:bottom w:val="nil"/>
                <w:right w:val="nil"/>
                <w:between w:val="nil"/>
              </w:pBdr>
              <w:spacing w:line="240" w:lineRule="auto"/>
              <w:rPr>
                <w:sz w:val="20"/>
                <w:szCs w:val="20"/>
              </w:rPr>
            </w:pPr>
            <w:r>
              <w:rPr>
                <w:rFonts w:ascii="Calibri" w:hAnsi="Calibri" w:cs="Calibri"/>
              </w:rPr>
              <w:t>Lone Star 4/19-4/21</w:t>
            </w:r>
          </w:p>
        </w:tc>
        <w:tc>
          <w:tcPr>
            <w:tcW w:w="4680" w:type="dxa"/>
          </w:tcPr>
          <w:p w14:paraId="41B062F6" w14:textId="595B1F75" w:rsidR="006538FE" w:rsidRDefault="00FB2928" w:rsidP="006538FE">
            <w:pPr>
              <w:widowControl w:val="0"/>
              <w:pBdr>
                <w:top w:val="nil"/>
                <w:left w:val="nil"/>
                <w:bottom w:val="nil"/>
                <w:right w:val="nil"/>
                <w:between w:val="nil"/>
              </w:pBdr>
              <w:spacing w:line="240" w:lineRule="auto"/>
              <w:rPr>
                <w:sz w:val="20"/>
                <w:szCs w:val="20"/>
              </w:rPr>
            </w:pPr>
            <w:r>
              <w:rPr>
                <w:sz w:val="20"/>
                <w:szCs w:val="20"/>
              </w:rPr>
              <w:t>16NB, 16NR, 17NB</w:t>
            </w:r>
          </w:p>
        </w:tc>
        <w:tc>
          <w:tcPr>
            <w:tcW w:w="2880" w:type="dxa"/>
            <w:shd w:val="clear" w:color="auto" w:fill="auto"/>
            <w:tcMar>
              <w:top w:w="100" w:type="dxa"/>
              <w:left w:w="100" w:type="dxa"/>
              <w:bottom w:w="100" w:type="dxa"/>
              <w:right w:w="100" w:type="dxa"/>
            </w:tcMar>
          </w:tcPr>
          <w:p w14:paraId="3775C29C" w14:textId="0973F42B" w:rsidR="006538FE" w:rsidRDefault="00FB2928" w:rsidP="006538FE">
            <w:pPr>
              <w:widowControl w:val="0"/>
              <w:pBdr>
                <w:top w:val="nil"/>
                <w:left w:val="nil"/>
                <w:bottom w:val="nil"/>
                <w:right w:val="nil"/>
                <w:between w:val="nil"/>
              </w:pBdr>
              <w:spacing w:line="240" w:lineRule="auto"/>
              <w:rPr>
                <w:sz w:val="20"/>
                <w:szCs w:val="20"/>
              </w:rPr>
            </w:pPr>
            <w:r>
              <w:rPr>
                <w:sz w:val="20"/>
                <w:szCs w:val="20"/>
              </w:rPr>
              <w:t>April Schneider</w:t>
            </w:r>
          </w:p>
        </w:tc>
      </w:tr>
      <w:tr w:rsidR="006538FE" w14:paraId="1791EBDD" w14:textId="77777777" w:rsidTr="00FC0975">
        <w:tc>
          <w:tcPr>
            <w:tcW w:w="3510" w:type="dxa"/>
            <w:shd w:val="clear" w:color="auto" w:fill="auto"/>
            <w:tcMar>
              <w:top w:w="100" w:type="dxa"/>
              <w:left w:w="100" w:type="dxa"/>
              <w:bottom w:w="100" w:type="dxa"/>
              <w:right w:w="100" w:type="dxa"/>
            </w:tcMar>
            <w:vAlign w:val="bottom"/>
          </w:tcPr>
          <w:p w14:paraId="40FBEC05" w14:textId="78B2EC57" w:rsidR="006538FE" w:rsidRDefault="006538FE" w:rsidP="006538FE">
            <w:pPr>
              <w:widowControl w:val="0"/>
              <w:pBdr>
                <w:top w:val="nil"/>
                <w:left w:val="nil"/>
                <w:bottom w:val="nil"/>
                <w:right w:val="nil"/>
                <w:between w:val="nil"/>
              </w:pBdr>
              <w:spacing w:line="240" w:lineRule="auto"/>
              <w:rPr>
                <w:rFonts w:ascii="Calibri" w:hAnsi="Calibri" w:cs="Calibri"/>
              </w:rPr>
            </w:pPr>
            <w:r>
              <w:rPr>
                <w:rFonts w:ascii="Calibri" w:hAnsi="Calibri" w:cs="Calibri"/>
              </w:rPr>
              <w:t xml:space="preserve">NEQ </w:t>
            </w:r>
            <w:r w:rsidR="001B7952">
              <w:rPr>
                <w:rFonts w:ascii="Calibri" w:hAnsi="Calibri" w:cs="Calibri"/>
              </w:rPr>
              <w:t>Philadelphia</w:t>
            </w:r>
            <w:r>
              <w:rPr>
                <w:rFonts w:ascii="Calibri" w:hAnsi="Calibri" w:cs="Calibri"/>
              </w:rPr>
              <w:t xml:space="preserve"> 4/</w:t>
            </w:r>
            <w:r w:rsidR="001B7952">
              <w:rPr>
                <w:rFonts w:ascii="Calibri" w:hAnsi="Calibri" w:cs="Calibri"/>
              </w:rPr>
              <w:t>19-4/21</w:t>
            </w:r>
          </w:p>
        </w:tc>
        <w:tc>
          <w:tcPr>
            <w:tcW w:w="4680" w:type="dxa"/>
          </w:tcPr>
          <w:p w14:paraId="1B9A5DD3" w14:textId="49FE43CB" w:rsidR="006538FE" w:rsidRDefault="00FB2928" w:rsidP="006538FE">
            <w:pPr>
              <w:widowControl w:val="0"/>
              <w:pBdr>
                <w:top w:val="nil"/>
                <w:left w:val="nil"/>
                <w:bottom w:val="nil"/>
                <w:right w:val="nil"/>
                <w:between w:val="nil"/>
              </w:pBdr>
              <w:spacing w:line="240" w:lineRule="auto"/>
              <w:rPr>
                <w:sz w:val="20"/>
                <w:szCs w:val="20"/>
              </w:rPr>
            </w:pPr>
            <w:r>
              <w:rPr>
                <w:sz w:val="20"/>
                <w:szCs w:val="20"/>
              </w:rPr>
              <w:t>14NB, 15NB, 15NR</w:t>
            </w:r>
          </w:p>
        </w:tc>
        <w:tc>
          <w:tcPr>
            <w:tcW w:w="2880" w:type="dxa"/>
            <w:shd w:val="clear" w:color="auto" w:fill="auto"/>
            <w:tcMar>
              <w:top w:w="100" w:type="dxa"/>
              <w:left w:w="100" w:type="dxa"/>
              <w:bottom w:w="100" w:type="dxa"/>
              <w:right w:w="100" w:type="dxa"/>
            </w:tcMar>
          </w:tcPr>
          <w:p w14:paraId="0C0E319C" w14:textId="2574B38F" w:rsidR="006538FE" w:rsidRDefault="00FB2928" w:rsidP="006538FE">
            <w:pPr>
              <w:widowControl w:val="0"/>
              <w:pBdr>
                <w:top w:val="nil"/>
                <w:left w:val="nil"/>
                <w:bottom w:val="nil"/>
                <w:right w:val="nil"/>
                <w:between w:val="nil"/>
              </w:pBdr>
              <w:spacing w:line="240" w:lineRule="auto"/>
              <w:rPr>
                <w:sz w:val="20"/>
                <w:szCs w:val="20"/>
              </w:rPr>
            </w:pPr>
            <w:r>
              <w:rPr>
                <w:sz w:val="20"/>
                <w:szCs w:val="20"/>
              </w:rPr>
              <w:t>Chris Randle, Abbi Randle</w:t>
            </w:r>
          </w:p>
        </w:tc>
      </w:tr>
      <w:tr w:rsidR="006538FE" w14:paraId="40B0CB75" w14:textId="77777777" w:rsidTr="00FC0975">
        <w:tc>
          <w:tcPr>
            <w:tcW w:w="3510" w:type="dxa"/>
            <w:shd w:val="clear" w:color="auto" w:fill="auto"/>
            <w:tcMar>
              <w:top w:w="100" w:type="dxa"/>
              <w:left w:w="100" w:type="dxa"/>
              <w:bottom w:w="100" w:type="dxa"/>
              <w:right w:w="100" w:type="dxa"/>
            </w:tcMar>
            <w:vAlign w:val="bottom"/>
          </w:tcPr>
          <w:p w14:paraId="0B9BB67E" w14:textId="6081228F" w:rsidR="006538FE" w:rsidRDefault="006538FE" w:rsidP="006538FE">
            <w:pPr>
              <w:widowControl w:val="0"/>
              <w:pBdr>
                <w:top w:val="nil"/>
                <w:left w:val="nil"/>
                <w:bottom w:val="nil"/>
                <w:right w:val="nil"/>
                <w:between w:val="nil"/>
              </w:pBdr>
              <w:spacing w:line="240" w:lineRule="auto"/>
              <w:rPr>
                <w:rFonts w:ascii="Calibri" w:hAnsi="Calibri" w:cs="Calibri"/>
              </w:rPr>
            </w:pPr>
            <w:r>
              <w:rPr>
                <w:rFonts w:ascii="Calibri" w:hAnsi="Calibri" w:cs="Calibri"/>
              </w:rPr>
              <w:t xml:space="preserve">NEQ </w:t>
            </w:r>
            <w:r w:rsidR="001B7952">
              <w:rPr>
                <w:rFonts w:ascii="Calibri" w:hAnsi="Calibri" w:cs="Calibri"/>
              </w:rPr>
              <w:t>Philadelphia</w:t>
            </w:r>
            <w:r>
              <w:rPr>
                <w:rFonts w:ascii="Calibri" w:hAnsi="Calibri" w:cs="Calibri"/>
              </w:rPr>
              <w:t xml:space="preserve"> 4/26-4/28</w:t>
            </w:r>
          </w:p>
        </w:tc>
        <w:tc>
          <w:tcPr>
            <w:tcW w:w="4680" w:type="dxa"/>
          </w:tcPr>
          <w:p w14:paraId="6FB4ACF4" w14:textId="0E5B11B9" w:rsidR="006538FE" w:rsidRDefault="00FB2928" w:rsidP="006538FE">
            <w:pPr>
              <w:widowControl w:val="0"/>
              <w:pBdr>
                <w:top w:val="nil"/>
                <w:left w:val="nil"/>
                <w:bottom w:val="nil"/>
                <w:right w:val="nil"/>
                <w:between w:val="nil"/>
              </w:pBdr>
              <w:spacing w:line="240" w:lineRule="auto"/>
              <w:rPr>
                <w:sz w:val="20"/>
                <w:szCs w:val="20"/>
              </w:rPr>
            </w:pPr>
            <w:r>
              <w:rPr>
                <w:sz w:val="20"/>
                <w:szCs w:val="20"/>
              </w:rPr>
              <w:t>16NB, 16NR</w:t>
            </w:r>
          </w:p>
        </w:tc>
        <w:tc>
          <w:tcPr>
            <w:tcW w:w="2880" w:type="dxa"/>
            <w:shd w:val="clear" w:color="auto" w:fill="auto"/>
            <w:tcMar>
              <w:top w:w="100" w:type="dxa"/>
              <w:left w:w="100" w:type="dxa"/>
              <w:bottom w:w="100" w:type="dxa"/>
              <w:right w:w="100" w:type="dxa"/>
            </w:tcMar>
          </w:tcPr>
          <w:p w14:paraId="015BFACA" w14:textId="4D08E4F0" w:rsidR="006538FE" w:rsidRDefault="00FB2928" w:rsidP="006538FE">
            <w:pPr>
              <w:widowControl w:val="0"/>
              <w:pBdr>
                <w:top w:val="nil"/>
                <w:left w:val="nil"/>
                <w:bottom w:val="nil"/>
                <w:right w:val="nil"/>
                <w:between w:val="nil"/>
              </w:pBdr>
              <w:spacing w:line="240" w:lineRule="auto"/>
              <w:rPr>
                <w:sz w:val="20"/>
                <w:szCs w:val="20"/>
              </w:rPr>
            </w:pPr>
            <w:r>
              <w:rPr>
                <w:sz w:val="20"/>
                <w:szCs w:val="20"/>
              </w:rPr>
              <w:t>April Schneider</w:t>
            </w:r>
          </w:p>
        </w:tc>
      </w:tr>
    </w:tbl>
    <w:p w14:paraId="0D92A56F" w14:textId="77777777" w:rsidR="00187CAE" w:rsidRDefault="00187CAE">
      <w:pPr>
        <w:rPr>
          <w:sz w:val="20"/>
          <w:szCs w:val="20"/>
        </w:rPr>
      </w:pPr>
    </w:p>
    <w:sectPr w:rsidR="00187C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AE"/>
    <w:rsid w:val="00077FE1"/>
    <w:rsid w:val="00187CAE"/>
    <w:rsid w:val="001901C9"/>
    <w:rsid w:val="001B7952"/>
    <w:rsid w:val="00395826"/>
    <w:rsid w:val="006538FE"/>
    <w:rsid w:val="009A77AC"/>
    <w:rsid w:val="00BF79FA"/>
    <w:rsid w:val="00C7657E"/>
    <w:rsid w:val="00E03484"/>
    <w:rsid w:val="00FB2928"/>
    <w:rsid w:val="00FC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41C5"/>
  <w15:docId w15:val="{E5881D4A-7979-47A9-985A-19F15AC0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1714">
      <w:bodyDiv w:val="1"/>
      <w:marLeft w:val="0"/>
      <w:marRight w:val="0"/>
      <w:marTop w:val="0"/>
      <w:marBottom w:val="0"/>
      <w:divBdr>
        <w:top w:val="none" w:sz="0" w:space="0" w:color="auto"/>
        <w:left w:val="none" w:sz="0" w:space="0" w:color="auto"/>
        <w:bottom w:val="none" w:sz="0" w:space="0" w:color="auto"/>
        <w:right w:val="none" w:sz="0" w:space="0" w:color="auto"/>
      </w:divBdr>
    </w:div>
    <w:div w:id="842282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 Randle</dc:creator>
  <cp:lastModifiedBy>Abbi</cp:lastModifiedBy>
  <cp:revision>5</cp:revision>
  <dcterms:created xsi:type="dcterms:W3CDTF">2023-10-25T17:28:00Z</dcterms:created>
  <dcterms:modified xsi:type="dcterms:W3CDTF">2023-12-13T18:10:00Z</dcterms:modified>
</cp:coreProperties>
</file>